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34" w:rsidRPr="006D01AE" w:rsidRDefault="00454F34" w:rsidP="006D01AE">
      <w:pPr>
        <w:spacing w:line="360" w:lineRule="auto"/>
        <w:jc w:val="center"/>
        <w:rPr>
          <w:rFonts w:ascii="宋体" w:eastAsia="宋体" w:hAnsi="宋体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6D01AE">
        <w:rPr>
          <w:rFonts w:ascii="宋体" w:eastAsia="宋体" w:hAnsi="宋体" w:hint="eastAsia"/>
          <w:b/>
          <w:color w:val="333333"/>
          <w:sz w:val="32"/>
          <w:szCs w:val="32"/>
          <w:shd w:val="clear" w:color="auto" w:fill="FFFFFF"/>
        </w:rPr>
        <w:t>《建筑材料学报》荣获</w:t>
      </w:r>
      <w:r w:rsidRPr="006D01AE">
        <w:rPr>
          <w:rFonts w:ascii="宋体" w:eastAsia="宋体" w:hAnsi="宋体"/>
          <w:b/>
          <w:color w:val="333333"/>
          <w:sz w:val="32"/>
          <w:szCs w:val="32"/>
          <w:shd w:val="clear" w:color="auto" w:fill="FFFFFF"/>
        </w:rPr>
        <w:t>第</w:t>
      </w:r>
      <w:r w:rsidRPr="006D01AE">
        <w:rPr>
          <w:rFonts w:ascii="宋体" w:eastAsia="宋体" w:hAnsi="宋体" w:hint="eastAsia"/>
          <w:b/>
          <w:color w:val="333333"/>
          <w:sz w:val="32"/>
          <w:szCs w:val="32"/>
          <w:shd w:val="clear" w:color="auto" w:fill="FFFFFF"/>
        </w:rPr>
        <w:t>四</w:t>
      </w:r>
      <w:r w:rsidRPr="006D01AE">
        <w:rPr>
          <w:rFonts w:ascii="宋体" w:eastAsia="宋体" w:hAnsi="宋体"/>
          <w:b/>
          <w:color w:val="333333"/>
          <w:sz w:val="32"/>
          <w:szCs w:val="32"/>
          <w:shd w:val="clear" w:color="auto" w:fill="FFFFFF"/>
        </w:rPr>
        <w:t>届上海市高校精品科技期刊奖</w:t>
      </w:r>
    </w:p>
    <w:p w:rsidR="006D01AE" w:rsidRDefault="006D01AE" w:rsidP="006D01AE">
      <w:pPr>
        <w:spacing w:line="360" w:lineRule="auto"/>
        <w:ind w:firstLineChars="200" w:firstLine="420"/>
        <w:rPr>
          <w:rFonts w:ascii="微软雅黑" w:hAnsi="微软雅黑"/>
          <w:color w:val="333333"/>
          <w:szCs w:val="21"/>
          <w:shd w:val="clear" w:color="auto" w:fill="FFFFFF"/>
        </w:rPr>
      </w:pPr>
    </w:p>
    <w:p w:rsidR="003C734A" w:rsidRPr="006D01AE" w:rsidRDefault="00866518" w:rsidP="006D01AE">
      <w:pPr>
        <w:spacing w:line="360" w:lineRule="auto"/>
        <w:ind w:firstLineChars="200" w:firstLine="480"/>
        <w:rPr>
          <w:rFonts w:ascii="微软雅黑" w:hAnsi="微软雅黑"/>
          <w:color w:val="333333"/>
          <w:sz w:val="24"/>
          <w:szCs w:val="24"/>
          <w:shd w:val="clear" w:color="auto" w:fill="FFFFFF"/>
        </w:rPr>
      </w:pPr>
      <w:r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2</w:t>
      </w:r>
      <w:r w:rsidR="003C734A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020</w:t>
      </w:r>
      <w:r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年</w:t>
      </w:r>
      <w:r w:rsidR="003C734A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9</w:t>
      </w:r>
      <w:r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月</w:t>
      </w:r>
      <w:r w:rsidR="003F24B8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，</w:t>
      </w:r>
      <w:r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上海市高等教育学会高校科技期刊专委会（原上海市高校科技期刊研究会）</w:t>
      </w:r>
      <w:r w:rsidR="003F24B8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开展</w:t>
      </w:r>
      <w:r w:rsidR="003C734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了</w:t>
      </w:r>
      <w:r w:rsidR="00162678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第</w:t>
      </w:r>
      <w:r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四</w:t>
      </w:r>
      <w:r w:rsidR="00162678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届上海市高校精品</w:t>
      </w:r>
      <w:r w:rsidR="00162678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·</w:t>
      </w:r>
      <w:r w:rsidR="00162678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优秀</w:t>
      </w:r>
      <w:r w:rsidR="00162678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·</w:t>
      </w:r>
      <w:r w:rsidR="00162678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特色科技期刊奖评选活动</w:t>
      </w:r>
      <w:r w:rsidR="003C734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。</w:t>
      </w:r>
    </w:p>
    <w:p w:rsidR="003C734A" w:rsidRPr="006D01AE" w:rsidRDefault="00162678" w:rsidP="00634485">
      <w:pPr>
        <w:spacing w:line="360" w:lineRule="auto"/>
        <w:ind w:firstLineChars="200" w:firstLine="480"/>
        <w:rPr>
          <w:rFonts w:ascii="微软雅黑" w:hAnsi="微软雅黑"/>
          <w:color w:val="7B0C00"/>
          <w:sz w:val="24"/>
          <w:szCs w:val="24"/>
          <w:shd w:val="clear" w:color="auto" w:fill="FFFFFF"/>
        </w:rPr>
      </w:pPr>
      <w:r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此次评选由专门的评选工作委员会运用中国知网数据、万方数据、</w:t>
      </w:r>
      <w:r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SCI</w:t>
      </w:r>
      <w:r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等</w:t>
      </w:r>
      <w:r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9</w:t>
      </w:r>
      <w:r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大数据资料，对各期刊的影响因子、被引频次、在同类专业学科中的排名等进行比较</w:t>
      </w:r>
      <w:r w:rsidR="00BF48B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。</w:t>
      </w:r>
      <w:r w:rsidR="003C734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2</w:t>
      </w:r>
      <w:r w:rsidR="003C734A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021</w:t>
      </w:r>
      <w:r w:rsidR="003C734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年</w:t>
      </w:r>
      <w:r w:rsidR="003C734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4</w:t>
      </w:r>
      <w:r w:rsidR="003C734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月</w:t>
      </w:r>
      <w:r w:rsidR="003C734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1</w:t>
      </w:r>
      <w:r w:rsidR="003C734A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2</w:t>
      </w:r>
      <w:r w:rsidR="003C734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日，</w:t>
      </w:r>
      <w:r w:rsidR="003C734A" w:rsidRPr="006D01AE">
        <w:rPr>
          <w:rFonts w:ascii="微软雅黑" w:hAnsi="微软雅黑" w:hint="eastAsia"/>
          <w:sz w:val="24"/>
          <w:szCs w:val="24"/>
          <w:shd w:val="clear" w:color="auto" w:fill="FFFFFF"/>
        </w:rPr>
        <w:t>按照遴选方案，遴选工作委员会遴选出精品科技期刊</w:t>
      </w:r>
      <w:r w:rsidR="003C734A" w:rsidRPr="006D01AE">
        <w:rPr>
          <w:rFonts w:ascii="微软雅黑" w:hAnsi="微软雅黑"/>
          <w:sz w:val="24"/>
          <w:szCs w:val="24"/>
          <w:shd w:val="clear" w:color="auto" w:fill="FFFFFF"/>
        </w:rPr>
        <w:t>21</w:t>
      </w:r>
      <w:r w:rsidR="003C734A" w:rsidRPr="006D01AE">
        <w:rPr>
          <w:rFonts w:ascii="微软雅黑" w:hAnsi="微软雅黑"/>
          <w:sz w:val="24"/>
          <w:szCs w:val="24"/>
          <w:shd w:val="clear" w:color="auto" w:fill="FFFFFF"/>
        </w:rPr>
        <w:t>种，优秀科技期刊</w:t>
      </w:r>
      <w:r w:rsidR="003C734A" w:rsidRPr="006D01AE">
        <w:rPr>
          <w:rFonts w:ascii="微软雅黑" w:hAnsi="微软雅黑"/>
          <w:sz w:val="24"/>
          <w:szCs w:val="24"/>
          <w:shd w:val="clear" w:color="auto" w:fill="FFFFFF"/>
        </w:rPr>
        <w:t>21</w:t>
      </w:r>
      <w:r w:rsidR="003C734A" w:rsidRPr="006D01AE">
        <w:rPr>
          <w:rFonts w:ascii="微软雅黑" w:hAnsi="微软雅黑"/>
          <w:sz w:val="24"/>
          <w:szCs w:val="24"/>
          <w:shd w:val="clear" w:color="auto" w:fill="FFFFFF"/>
        </w:rPr>
        <w:t>种，特色科技期刊</w:t>
      </w:r>
      <w:r w:rsidR="003C734A" w:rsidRPr="006D01AE">
        <w:rPr>
          <w:rFonts w:ascii="微软雅黑" w:hAnsi="微软雅黑"/>
          <w:sz w:val="24"/>
          <w:szCs w:val="24"/>
          <w:shd w:val="clear" w:color="auto" w:fill="FFFFFF"/>
        </w:rPr>
        <w:t>21</w:t>
      </w:r>
      <w:r w:rsidR="003C734A" w:rsidRPr="006D01AE">
        <w:rPr>
          <w:rFonts w:ascii="微软雅黑" w:hAnsi="微软雅黑"/>
          <w:sz w:val="24"/>
          <w:szCs w:val="24"/>
          <w:shd w:val="clear" w:color="auto" w:fill="FFFFFF"/>
        </w:rPr>
        <w:t>种</w:t>
      </w:r>
      <w:r w:rsidR="003C734A" w:rsidRPr="006D01AE">
        <w:rPr>
          <w:rFonts w:ascii="微软雅黑" w:hAnsi="微软雅黑" w:hint="eastAsia"/>
          <w:sz w:val="24"/>
          <w:szCs w:val="24"/>
          <w:shd w:val="clear" w:color="auto" w:fill="FFFFFF"/>
        </w:rPr>
        <w:t>。其中</w:t>
      </w:r>
      <w:r w:rsidR="003C734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同济大学材料科学与工程学院主办的《建筑材料学报》</w:t>
      </w:r>
      <w:r w:rsidR="00454F34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（下称《学报》）</w:t>
      </w:r>
      <w:r w:rsidR="003C734A" w:rsidRPr="006D01AE">
        <w:rPr>
          <w:rFonts w:ascii="微软雅黑" w:hAnsi="微软雅黑"/>
          <w:sz w:val="24"/>
          <w:szCs w:val="24"/>
          <w:shd w:val="clear" w:color="auto" w:fill="FFFFFF"/>
        </w:rPr>
        <w:t>荣获</w:t>
      </w:r>
      <w:r w:rsidR="003C734A" w:rsidRPr="006D01AE">
        <w:rPr>
          <w:rFonts w:ascii="微软雅黑" w:hAnsi="微软雅黑"/>
          <w:sz w:val="24"/>
          <w:szCs w:val="24"/>
          <w:shd w:val="clear" w:color="auto" w:fill="FFFFFF"/>
        </w:rPr>
        <w:t xml:space="preserve"> </w:t>
      </w:r>
      <w:r w:rsidR="003C734A" w:rsidRPr="006D01AE">
        <w:rPr>
          <w:rFonts w:ascii="微软雅黑" w:hAnsi="微软雅黑" w:hint="eastAsia"/>
          <w:sz w:val="24"/>
          <w:szCs w:val="24"/>
          <w:shd w:val="clear" w:color="auto" w:fill="FFFFFF"/>
        </w:rPr>
        <w:t>“第四届上海市高校精品科技期刊奖”</w:t>
      </w:r>
      <w:r w:rsidR="003C734A" w:rsidRPr="006D01AE">
        <w:rPr>
          <w:rFonts w:ascii="微软雅黑" w:hAnsi="微软雅黑"/>
          <w:sz w:val="24"/>
          <w:szCs w:val="24"/>
          <w:shd w:val="clear" w:color="auto" w:fill="FFFFFF"/>
        </w:rPr>
        <w:t xml:space="preserve"> </w:t>
      </w:r>
      <w:r w:rsidR="003C734A" w:rsidRPr="006D01AE">
        <w:rPr>
          <w:rFonts w:ascii="微软雅黑" w:hAnsi="微软雅黑" w:hint="eastAsia"/>
          <w:sz w:val="24"/>
          <w:szCs w:val="24"/>
          <w:shd w:val="clear" w:color="auto" w:fill="FFFFFF"/>
        </w:rPr>
        <w:t>。</w:t>
      </w:r>
    </w:p>
    <w:p w:rsidR="00162678" w:rsidRPr="006D01AE" w:rsidRDefault="00162678" w:rsidP="00634485">
      <w:pPr>
        <w:spacing w:line="360" w:lineRule="auto"/>
        <w:ind w:firstLineChars="200" w:firstLine="480"/>
        <w:rPr>
          <w:rFonts w:ascii="微软雅黑" w:hAnsi="微软雅黑"/>
          <w:color w:val="333333"/>
          <w:sz w:val="24"/>
          <w:szCs w:val="24"/>
        </w:rPr>
      </w:pPr>
      <w:r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《学报》</w:t>
      </w:r>
      <w:r w:rsidR="00263C13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自</w:t>
      </w:r>
      <w:r w:rsidR="00263C13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1</w:t>
      </w:r>
      <w:r w:rsidR="00263C13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998</w:t>
      </w:r>
      <w:r w:rsidR="00263C13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年创刊以来，</w:t>
      </w:r>
      <w:r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紧紧围绕</w:t>
      </w:r>
      <w:r w:rsidR="00263C13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建筑科学领域中的</w:t>
      </w:r>
      <w:r w:rsidR="00BF48B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专业</w:t>
      </w:r>
      <w:r w:rsidR="00263C13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特点</w:t>
      </w:r>
      <w:r w:rsidR="00BF48B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，及时反映全国建筑材料及其相关领域的最新科研及工程应用成果。</w:t>
      </w:r>
      <w:r w:rsidR="006D01AE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此次获奖</w:t>
      </w:r>
      <w:r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也是《</w:t>
      </w:r>
      <w:r w:rsidR="00BF48BA"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学报》第</w:t>
      </w:r>
      <w:r w:rsidR="00BF48BA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4</w:t>
      </w:r>
      <w:r w:rsidRPr="006D01AE">
        <w:rPr>
          <w:rFonts w:ascii="微软雅黑" w:hAnsi="微软雅黑"/>
          <w:color w:val="333333"/>
          <w:sz w:val="24"/>
          <w:szCs w:val="24"/>
          <w:shd w:val="clear" w:color="auto" w:fill="FFFFFF"/>
        </w:rPr>
        <w:t>次荣获</w:t>
      </w:r>
      <w:r w:rsidR="00BF48BA" w:rsidRPr="006D01AE">
        <w:rPr>
          <w:rFonts w:ascii="微软雅黑" w:hAnsi="微软雅黑" w:hint="eastAsia"/>
          <w:sz w:val="24"/>
          <w:szCs w:val="24"/>
          <w:shd w:val="clear" w:color="auto" w:fill="FFFFFF"/>
        </w:rPr>
        <w:t>上海市高校精品科技期刊奖</w:t>
      </w:r>
      <w:r w:rsidR="00634485" w:rsidRPr="006D01AE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，必将促进《学报》学术影响力和竞争力的进一步提升。</w:t>
      </w:r>
    </w:p>
    <w:p w:rsidR="00162678" w:rsidRPr="00162678" w:rsidRDefault="00162678" w:rsidP="00634485">
      <w:pPr>
        <w:spacing w:line="360" w:lineRule="auto"/>
      </w:pPr>
    </w:p>
    <w:sectPr w:rsidR="00162678" w:rsidRPr="00162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A4" w:rsidRDefault="00564AA4" w:rsidP="006D01AE">
      <w:r>
        <w:separator/>
      </w:r>
    </w:p>
  </w:endnote>
  <w:endnote w:type="continuationSeparator" w:id="0">
    <w:p w:rsidR="00564AA4" w:rsidRDefault="00564AA4" w:rsidP="006D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A4" w:rsidRDefault="00564AA4" w:rsidP="006D01AE">
      <w:r>
        <w:separator/>
      </w:r>
    </w:p>
  </w:footnote>
  <w:footnote w:type="continuationSeparator" w:id="0">
    <w:p w:rsidR="00564AA4" w:rsidRDefault="00564AA4" w:rsidP="006D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78"/>
    <w:rsid w:val="00162678"/>
    <w:rsid w:val="00263C13"/>
    <w:rsid w:val="003C734A"/>
    <w:rsid w:val="003F24B8"/>
    <w:rsid w:val="00454F34"/>
    <w:rsid w:val="004A0805"/>
    <w:rsid w:val="004C2EE6"/>
    <w:rsid w:val="00550A0D"/>
    <w:rsid w:val="00564AA4"/>
    <w:rsid w:val="00634485"/>
    <w:rsid w:val="006D01AE"/>
    <w:rsid w:val="00866518"/>
    <w:rsid w:val="00BE5643"/>
    <w:rsid w:val="00B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4D50EA-7DA7-49E8-9B71-6879290F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734A"/>
    <w:rPr>
      <w:b/>
      <w:bCs/>
    </w:rPr>
  </w:style>
  <w:style w:type="paragraph" w:styleId="a5">
    <w:name w:val="header"/>
    <w:basedOn w:val="a"/>
    <w:link w:val="a6"/>
    <w:uiPriority w:val="99"/>
    <w:unhideWhenUsed/>
    <w:rsid w:val="006D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01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D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0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li_jian</dc:creator>
  <cp:keywords/>
  <dc:description/>
  <cp:lastModifiedBy>li_jian</cp:lastModifiedBy>
  <cp:revision>2</cp:revision>
  <dcterms:created xsi:type="dcterms:W3CDTF">2021-12-09T08:02:00Z</dcterms:created>
  <dcterms:modified xsi:type="dcterms:W3CDTF">2021-12-09T08:02:00Z</dcterms:modified>
</cp:coreProperties>
</file>